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89" w:rsidRPr="00C70F89" w:rsidRDefault="00C70F89" w:rsidP="00C70F8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Корпорация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Amidon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</w:t>
      </w:r>
      <w:r w:rsidR="0036765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НЕ 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является</w:t>
      </w:r>
      <w:r w:rsidR="0036765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производителем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</w:t>
      </w:r>
      <w:r w:rsidR="0036765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ферритов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, катушек индуктивности, </w:t>
      </w:r>
      <w:proofErr w:type="spellStart"/>
      <w:r w:rsidR="0036765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металлопорошковых</w:t>
      </w:r>
      <w:proofErr w:type="spellEnd"/>
      <w:r w:rsidR="0036765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сердечников</w:t>
      </w:r>
      <w:proofErr w:type="gramStart"/>
      <w:r w:rsidR="0036765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,</w:t>
      </w:r>
      <w:proofErr w:type="gramEnd"/>
      <w:r w:rsidR="0036765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она</w:t>
      </w:r>
      <w:r w:rsidR="00EE30C2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является </w:t>
      </w:r>
      <w:proofErr w:type="spellStart"/>
      <w:r w:rsidR="00EE30C2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дистрибютором</w:t>
      </w:r>
      <w:proofErr w:type="spellEnd"/>
      <w:r w:rsidR="00EE30C2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. 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Основными поставщиками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Amidon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Inc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. являются:</w:t>
      </w:r>
    </w:p>
    <w:p w:rsidR="00C70F89" w:rsidRPr="004D1EC5" w:rsidRDefault="009A62ED" w:rsidP="00C70F89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hyperlink r:id="rId6" w:history="1">
        <w:proofErr w:type="spellStart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>Fair-Rite</w:t>
        </w:r>
        <w:proofErr w:type="spellEnd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 xml:space="preserve"> </w:t>
        </w:r>
        <w:proofErr w:type="spellStart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>Products</w:t>
        </w:r>
        <w:proofErr w:type="spellEnd"/>
      </w:hyperlink>
    </w:p>
    <w:p w:rsidR="004D1EC5" w:rsidRPr="00C70F89" w:rsidRDefault="00044F1A" w:rsidP="00C70F89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proofErr w:type="spellStart"/>
      <w:r>
        <w:rPr>
          <w:rFonts w:ascii="Arial" w:eastAsia="Times New Roman" w:hAnsi="Arial" w:cs="Arial"/>
          <w:color w:val="663366"/>
          <w:sz w:val="26"/>
          <w:szCs w:val="26"/>
          <w:u w:val="single"/>
          <w:lang w:val="en-US" w:eastAsia="ru-RU"/>
        </w:rPr>
        <w:t>Ferroxc</w:t>
      </w:r>
      <w:r w:rsidR="004D1EC5">
        <w:rPr>
          <w:rFonts w:ascii="Arial" w:eastAsia="Times New Roman" w:hAnsi="Arial" w:cs="Arial"/>
          <w:color w:val="663366"/>
          <w:sz w:val="26"/>
          <w:szCs w:val="26"/>
          <w:u w:val="single"/>
          <w:lang w:val="en-US" w:eastAsia="ru-RU"/>
        </w:rPr>
        <w:t>ube</w:t>
      </w:r>
      <w:proofErr w:type="spellEnd"/>
    </w:p>
    <w:p w:rsidR="00C70F89" w:rsidRPr="00C70F89" w:rsidRDefault="009A62ED" w:rsidP="00C70F89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hyperlink r:id="rId7" w:history="1">
        <w:proofErr w:type="spellStart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>Ferronics</w:t>
        </w:r>
        <w:proofErr w:type="spellEnd"/>
      </w:hyperlink>
    </w:p>
    <w:p w:rsidR="00C70F89" w:rsidRPr="00C70F89" w:rsidRDefault="009A62ED" w:rsidP="00C70F89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hyperlink r:id="rId8" w:history="1">
        <w:proofErr w:type="spellStart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>Gowanda</w:t>
        </w:r>
        <w:proofErr w:type="spellEnd"/>
      </w:hyperlink>
    </w:p>
    <w:p w:rsidR="00C70F89" w:rsidRPr="00C70F89" w:rsidRDefault="009A62ED" w:rsidP="00C70F89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hyperlink r:id="rId9" w:history="1">
        <w:proofErr w:type="spellStart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>Leader</w:t>
        </w:r>
        <w:proofErr w:type="spellEnd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 xml:space="preserve"> </w:t>
        </w:r>
        <w:proofErr w:type="spellStart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>Tech</w:t>
        </w:r>
        <w:proofErr w:type="spellEnd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 xml:space="preserve"> – </w:t>
        </w:r>
        <w:proofErr w:type="spellStart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>Ferrishield</w:t>
        </w:r>
        <w:proofErr w:type="spellEnd"/>
      </w:hyperlink>
    </w:p>
    <w:p w:rsidR="00C70F89" w:rsidRPr="00C70F89" w:rsidRDefault="009A62ED" w:rsidP="00C70F89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hyperlink r:id="rId10" w:history="1">
        <w:proofErr w:type="spellStart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>Mag-Layers</w:t>
        </w:r>
        <w:proofErr w:type="spellEnd"/>
      </w:hyperlink>
    </w:p>
    <w:p w:rsidR="00C70F89" w:rsidRPr="00C70F89" w:rsidRDefault="00C70F89" w:rsidP="00C70F8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Фирма была образована в 1963 году Уильямом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Амидоном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(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William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Amidon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).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Amidon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Inc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. </w:t>
      </w:r>
      <w:r w:rsidR="00FB0AF5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П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оставляет</w:t>
      </w:r>
      <w:r w:rsidR="00FB0AF5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в основном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дв</w:t>
      </w:r>
      <w:r w:rsidR="00FB0AF5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а типа тороидальных сердечников, э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то кольца из феррита и кольца из </w:t>
      </w:r>
      <w:r w:rsidR="00FB0AF5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порошкового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железа.</w:t>
      </w:r>
    </w:p>
    <w:p w:rsidR="00C70F89" w:rsidRPr="00044F1A" w:rsidRDefault="00044F1A" w:rsidP="00C70F89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val="en-US" w:eastAsia="ru-RU"/>
        </w:rPr>
      </w:pPr>
      <w:r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Маркировка колец из феррита</w:t>
      </w:r>
    </w:p>
    <w:p w:rsidR="00C70F89" w:rsidRPr="00C70F89" w:rsidRDefault="00C70F89" w:rsidP="00C70F89">
      <w:pPr>
        <w:shd w:val="clear" w:color="auto" w:fill="F9F9F9"/>
        <w:spacing w:after="0" w:line="240" w:lineRule="auto"/>
        <w:jc w:val="center"/>
        <w:rPr>
          <w:rFonts w:ascii="Arial" w:eastAsia="Times New Roman" w:hAnsi="Arial" w:cs="Arial"/>
          <w:color w:val="252525"/>
          <w:sz w:val="25"/>
          <w:szCs w:val="25"/>
          <w:lang w:eastAsia="ru-RU"/>
        </w:rPr>
      </w:pPr>
      <w:r w:rsidRPr="00C70F89">
        <w:rPr>
          <w:rFonts w:ascii="Arial" w:eastAsia="Times New Roman" w:hAnsi="Arial" w:cs="Arial"/>
          <w:noProof/>
          <w:color w:val="0B0080"/>
          <w:sz w:val="25"/>
          <w:szCs w:val="25"/>
          <w:lang w:eastAsia="ru-RU"/>
        </w:rPr>
        <w:drawing>
          <wp:inline distT="0" distB="0" distL="0" distR="0" wp14:anchorId="3874CA8A" wp14:editId="738AEA0B">
            <wp:extent cx="2859405" cy="2144395"/>
            <wp:effectExtent l="0" t="0" r="0" b="8255"/>
            <wp:docPr id="1" name="Рисунок 1" descr="https://wikiradio.ru/w/images/thumb/e/e4/Amidon_FT_150A_K.jpg/300px-Amidon_FT_150A_K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ikiradio.ru/w/images/thumb/e/e4/Amidon_FT_150A_K.jpg/300px-Amidon_FT_150A_K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F89" w:rsidRPr="00C70F89" w:rsidRDefault="00C70F89" w:rsidP="00C70F89">
      <w:pPr>
        <w:shd w:val="clear" w:color="auto" w:fill="F9F9F9"/>
        <w:spacing w:line="336" w:lineRule="atLeast"/>
        <w:rPr>
          <w:rFonts w:ascii="Arial" w:eastAsia="Times New Roman" w:hAnsi="Arial" w:cs="Arial"/>
          <w:color w:val="252525"/>
          <w:sz w:val="23"/>
          <w:szCs w:val="23"/>
          <w:lang w:eastAsia="ru-RU"/>
        </w:rPr>
      </w:pPr>
      <w:r w:rsidRPr="00C70F89">
        <w:rPr>
          <w:rFonts w:ascii="Arial" w:eastAsia="Times New Roman" w:hAnsi="Arial" w:cs="Arial"/>
          <w:color w:val="252525"/>
          <w:sz w:val="23"/>
          <w:szCs w:val="23"/>
          <w:lang w:eastAsia="ru-RU"/>
        </w:rPr>
        <w:t>Кольцо с материалом из феррита марки FT-150A-K.</w:t>
      </w:r>
    </w:p>
    <w:p w:rsidR="00C70F89" w:rsidRPr="00C70F89" w:rsidRDefault="00C70F89" w:rsidP="00C70F89">
      <w:pPr>
        <w:shd w:val="clear" w:color="auto" w:fill="F9F9F9"/>
        <w:spacing w:after="0" w:line="240" w:lineRule="auto"/>
        <w:jc w:val="center"/>
        <w:rPr>
          <w:rFonts w:ascii="Arial" w:eastAsia="Times New Roman" w:hAnsi="Arial" w:cs="Arial"/>
          <w:color w:val="252525"/>
          <w:sz w:val="25"/>
          <w:szCs w:val="25"/>
          <w:lang w:eastAsia="ru-RU"/>
        </w:rPr>
      </w:pPr>
      <w:r w:rsidRPr="00C70F89">
        <w:rPr>
          <w:rFonts w:ascii="Arial" w:eastAsia="Times New Roman" w:hAnsi="Arial" w:cs="Arial"/>
          <w:noProof/>
          <w:color w:val="0B0080"/>
          <w:sz w:val="25"/>
          <w:szCs w:val="25"/>
          <w:lang w:eastAsia="ru-RU"/>
        </w:rPr>
        <w:drawing>
          <wp:inline distT="0" distB="0" distL="0" distR="0" wp14:anchorId="2638858A" wp14:editId="6167C364">
            <wp:extent cx="2859405" cy="2144395"/>
            <wp:effectExtent l="0" t="0" r="0" b="8255"/>
            <wp:docPr id="2" name="Рисунок 2" descr="https://wikiradio.ru/w/images/thumb/0/0b/Amidon_FT-114-61.jpg/300px-Amidon_FT-114-61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ikiradio.ru/w/images/thumb/0/0b/Amidon_FT-114-61.jpg/300px-Amidon_FT-114-61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F89" w:rsidRPr="00C70F89" w:rsidRDefault="00C70F89" w:rsidP="00C70F89">
      <w:pPr>
        <w:shd w:val="clear" w:color="auto" w:fill="F9F9F9"/>
        <w:spacing w:line="336" w:lineRule="atLeast"/>
        <w:rPr>
          <w:rFonts w:ascii="Arial" w:eastAsia="Times New Roman" w:hAnsi="Arial" w:cs="Arial"/>
          <w:color w:val="252525"/>
          <w:sz w:val="23"/>
          <w:szCs w:val="23"/>
          <w:lang w:eastAsia="ru-RU"/>
        </w:rPr>
      </w:pPr>
      <w:r w:rsidRPr="00C70F89">
        <w:rPr>
          <w:rFonts w:ascii="Arial" w:eastAsia="Times New Roman" w:hAnsi="Arial" w:cs="Arial"/>
          <w:color w:val="252525"/>
          <w:sz w:val="23"/>
          <w:szCs w:val="23"/>
          <w:lang w:eastAsia="ru-RU"/>
        </w:rPr>
        <w:t>Кольцо с материалом из феррита марки FT-114-61.</w:t>
      </w:r>
    </w:p>
    <w:p w:rsidR="00C70F89" w:rsidRPr="00C70F89" w:rsidRDefault="00C70F89" w:rsidP="00C70F8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Маркировка ферритовых кольцевых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магнитопроводов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</w:t>
      </w:r>
      <w:r w:rsidR="009A62ED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от </w:t>
      </w:r>
      <w:bookmarkStart w:id="0" w:name="_GoBack"/>
      <w:bookmarkEnd w:id="0"/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Amidon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состоит из букв FT, за которыми через дефис следуют две или три цифры - приблизительный внешний диаметр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магнитопровода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, выраженный сотыми долями дюйма. </w:t>
      </w:r>
      <w:proofErr w:type="gram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Например</w:t>
      </w:r>
      <w:proofErr w:type="gram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магнитопровод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FT-23 имеет внешний диаметр примерно 0,23 дюйма (около 0,58 см). В маркировке некоторых изделий после этих цифр могут следовать буквы A или B, которыми отмечают варианты исполнения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магнитопровода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, отличающиеся по высоте кольца. В 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lastRenderedPageBreak/>
        <w:t xml:space="preserve">полном обозначении изделия к этой комбинации через дефис добавляют марку феррита (цифры, буквы) из которого изготовлен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магнитопровод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. Таким </w:t>
      </w:r>
      <w:proofErr w:type="gram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образом</w:t>
      </w:r>
      <w:proofErr w:type="gram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полная маркировка тороидального сердечника может быть например или </w:t>
      </w:r>
      <w:r w:rsidRPr="00C70F89">
        <w:rPr>
          <w:rFonts w:ascii="Arial" w:eastAsia="Times New Roman" w:hAnsi="Arial" w:cs="Arial"/>
          <w:b/>
          <w:bCs/>
          <w:color w:val="252525"/>
          <w:sz w:val="26"/>
          <w:szCs w:val="26"/>
          <w:lang w:eastAsia="ru-RU"/>
        </w:rPr>
        <w:t>FT-87-43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 или </w:t>
      </w:r>
      <w:r w:rsidRPr="00C70F89">
        <w:rPr>
          <w:rFonts w:ascii="Arial" w:eastAsia="Times New Roman" w:hAnsi="Arial" w:cs="Arial"/>
          <w:b/>
          <w:bCs/>
          <w:color w:val="252525"/>
          <w:sz w:val="26"/>
          <w:szCs w:val="26"/>
          <w:lang w:eastAsia="ru-RU"/>
        </w:rPr>
        <w:t>FT-150A-K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.</w:t>
      </w: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0"/>
        <w:gridCol w:w="2540"/>
        <w:gridCol w:w="2911"/>
        <w:gridCol w:w="1178"/>
        <w:gridCol w:w="36"/>
      </w:tblGrid>
      <w:tr w:rsidR="00C70F89" w:rsidRPr="00C70F89" w:rsidTr="00C70F89">
        <w:tc>
          <w:tcPr>
            <w:tcW w:w="0" w:type="auto"/>
            <w:gridSpan w:val="5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BCDE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 xml:space="preserve">Размеры кольцевых сердечников, </w:t>
            </w:r>
            <w:proofErr w:type="spellStart"/>
            <w:proofErr w:type="gramStart"/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c</w:t>
            </w:r>
            <w:proofErr w:type="gramEnd"/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м</w:t>
            </w:r>
            <w:proofErr w:type="spellEnd"/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Марка сердечника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Внешний диаметр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Внутренний диаметр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Высота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FT-23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0.58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0.15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FT-37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0.95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0.47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0.13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0.71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0.47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FT-50A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0.79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0.64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FT-50B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0.79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FT-82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0.64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FT-87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0.64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FT-87A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FT-114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2.9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0.75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FT-114A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2.9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FT-140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3.6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FT-140A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3.6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1.5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FT-150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3.8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0.64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FT-150A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3.8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FT-193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4.9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1.6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FT-193A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4.9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1.9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FT-240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6.1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3.6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0F89" w:rsidRPr="00C70F89" w:rsidRDefault="00C70F89" w:rsidP="00C70F8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br/>
      </w:r>
      <w:r w:rsidRPr="00C70F89">
        <w:rPr>
          <w:rFonts w:ascii="Arial" w:eastAsia="Times New Roman" w:hAnsi="Arial" w:cs="Arial"/>
          <w:b/>
          <w:bCs/>
          <w:color w:val="252525"/>
          <w:sz w:val="26"/>
          <w:szCs w:val="26"/>
          <w:lang w:eastAsia="ru-RU"/>
        </w:rPr>
        <w:t xml:space="preserve">В таблице </w:t>
      </w:r>
      <w:proofErr w:type="gramStart"/>
      <w:r w:rsidRPr="00C70F89">
        <w:rPr>
          <w:rFonts w:ascii="Arial" w:eastAsia="Times New Roman" w:hAnsi="Arial" w:cs="Arial"/>
          <w:b/>
          <w:bCs/>
          <w:color w:val="252525"/>
          <w:sz w:val="26"/>
          <w:szCs w:val="26"/>
          <w:lang w:eastAsia="ru-RU"/>
        </w:rPr>
        <w:t>приведены</w:t>
      </w:r>
      <w:proofErr w:type="gramEnd"/>
      <w:r w:rsidRPr="00C70F89">
        <w:rPr>
          <w:rFonts w:ascii="Arial" w:eastAsia="Times New Roman" w:hAnsi="Arial" w:cs="Arial"/>
          <w:b/>
          <w:bCs/>
          <w:color w:val="252525"/>
          <w:sz w:val="26"/>
          <w:szCs w:val="26"/>
          <w:lang w:eastAsia="ru-RU"/>
        </w:rPr>
        <w:t xml:space="preserve"> параметра материала, используемого в ферритовых тороидальных сердечниках.</w:t>
      </w: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2"/>
        <w:gridCol w:w="2461"/>
        <w:gridCol w:w="2516"/>
        <w:gridCol w:w="3089"/>
      </w:tblGrid>
      <w:tr w:rsidR="00C70F89" w:rsidRPr="00C70F89" w:rsidTr="00C70F89">
        <w:tc>
          <w:tcPr>
            <w:tcW w:w="0" w:type="auto"/>
            <w:gridSpan w:val="4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BCDE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Основные параметры типов материала</w:t>
            </w:r>
          </w:p>
        </w:tc>
      </w:tr>
      <w:tr w:rsidR="00C70F89" w:rsidRPr="00C70F89" w:rsidTr="00C70F89"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Тип феррита</w:t>
            </w:r>
          </w:p>
        </w:tc>
        <w:tc>
          <w:tcPr>
            <w:tcW w:w="0" w:type="auto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Начальная магнитная</w:t>
            </w: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br/>
              <w:t>проницаемость</w:t>
            </w:r>
          </w:p>
        </w:tc>
        <w:tc>
          <w:tcPr>
            <w:tcW w:w="0" w:type="auto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Рекомендуемая полоса частот, МГц</w:t>
            </w:r>
          </w:p>
        </w:tc>
      </w:tr>
      <w:tr w:rsidR="00C70F89" w:rsidRPr="00C70F89" w:rsidTr="00C70F89"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Для резонансных устройств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Для широкополосных устройств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1500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0.01 - 1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1 - 50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0.01 - 1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1 - 50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0.2 - 10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10 - 200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15 - 25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25 - 200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10 - 80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200 - 1000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80 - 180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0.5 - 30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0.001 - 1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1 - 15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10000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0.001 - 2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0.5 - 30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2300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1400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3000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2400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F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3000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0.001 - 1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0.5 - 30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H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15000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&lt;0.2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J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5000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0.001 - 1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1 - 15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K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290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0.1 - 30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50 - 500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W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10000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0.1 - 1</w:t>
            </w:r>
          </w:p>
        </w:tc>
      </w:tr>
    </w:tbl>
    <w:p w:rsidR="00C70F89" w:rsidRPr="00C70F89" w:rsidRDefault="00C70F89" w:rsidP="00C70F8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</w:p>
    <w:p w:rsidR="00C70F89" w:rsidRPr="00C70F89" w:rsidRDefault="00C70F89" w:rsidP="00C70F89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r w:rsidRPr="00C70F89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Маркиров</w:t>
      </w:r>
      <w:r w:rsidR="00D37974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ка колец из карбонильного железа</w:t>
      </w:r>
    </w:p>
    <w:p w:rsidR="00C70F89" w:rsidRPr="00C70F89" w:rsidRDefault="00C70F89" w:rsidP="00C70F89">
      <w:pPr>
        <w:shd w:val="clear" w:color="auto" w:fill="F9F9F9"/>
        <w:spacing w:after="0" w:line="240" w:lineRule="auto"/>
        <w:jc w:val="center"/>
        <w:rPr>
          <w:rFonts w:ascii="Arial" w:eastAsia="Times New Roman" w:hAnsi="Arial" w:cs="Arial"/>
          <w:color w:val="252525"/>
          <w:sz w:val="25"/>
          <w:szCs w:val="25"/>
          <w:lang w:eastAsia="ru-RU"/>
        </w:rPr>
      </w:pPr>
      <w:r w:rsidRPr="00C70F89">
        <w:rPr>
          <w:rFonts w:ascii="Arial" w:eastAsia="Times New Roman" w:hAnsi="Arial" w:cs="Arial"/>
          <w:noProof/>
          <w:color w:val="0B0080"/>
          <w:sz w:val="25"/>
          <w:szCs w:val="25"/>
          <w:lang w:eastAsia="ru-RU"/>
        </w:rPr>
        <w:drawing>
          <wp:inline distT="0" distB="0" distL="0" distR="0" wp14:anchorId="5B506B7E" wp14:editId="3738A4BB">
            <wp:extent cx="2859405" cy="2144395"/>
            <wp:effectExtent l="0" t="0" r="0" b="8255"/>
            <wp:docPr id="3" name="Рисунок 3" descr="https://wikiradio.ru/w/images/thumb/b/b8/Amidon_T106-26.jpg/300px-Amidon_T106-26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ikiradio.ru/w/images/thumb/b/b8/Amidon_T106-26.jpg/300px-Amidon_T106-26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F89" w:rsidRPr="00C70F89" w:rsidRDefault="00C70F89" w:rsidP="00C70F89">
      <w:pPr>
        <w:shd w:val="clear" w:color="auto" w:fill="F9F9F9"/>
        <w:spacing w:line="336" w:lineRule="atLeast"/>
        <w:rPr>
          <w:rFonts w:ascii="Arial" w:eastAsia="Times New Roman" w:hAnsi="Arial" w:cs="Arial"/>
          <w:color w:val="252525"/>
          <w:sz w:val="23"/>
          <w:szCs w:val="23"/>
          <w:lang w:eastAsia="ru-RU"/>
        </w:rPr>
      </w:pPr>
      <w:r w:rsidRPr="00C70F89">
        <w:rPr>
          <w:rFonts w:ascii="Arial" w:eastAsia="Times New Roman" w:hAnsi="Arial" w:cs="Arial"/>
          <w:color w:val="252525"/>
          <w:sz w:val="23"/>
          <w:szCs w:val="23"/>
          <w:lang w:eastAsia="ru-RU"/>
        </w:rPr>
        <w:t>Кольцо с материалом из карбонильного железа</w:t>
      </w:r>
      <w:r w:rsidRPr="00C70F89">
        <w:rPr>
          <w:rFonts w:ascii="Arial" w:eastAsia="Times New Roman" w:hAnsi="Arial" w:cs="Arial"/>
          <w:color w:val="252525"/>
          <w:sz w:val="23"/>
          <w:szCs w:val="23"/>
          <w:lang w:eastAsia="ru-RU"/>
        </w:rPr>
        <w:br/>
        <w:t>марки </w:t>
      </w:r>
      <w:r w:rsidRPr="00C70F89">
        <w:rPr>
          <w:rFonts w:ascii="Arial" w:eastAsia="Times New Roman" w:hAnsi="Arial" w:cs="Arial"/>
          <w:b/>
          <w:bCs/>
          <w:color w:val="252525"/>
          <w:sz w:val="23"/>
          <w:szCs w:val="23"/>
          <w:lang w:eastAsia="ru-RU"/>
        </w:rPr>
        <w:t>T-106-26</w:t>
      </w:r>
      <w:r w:rsidRPr="00C70F89">
        <w:rPr>
          <w:rFonts w:ascii="Arial" w:eastAsia="Times New Roman" w:hAnsi="Arial" w:cs="Arial"/>
          <w:color w:val="252525"/>
          <w:sz w:val="23"/>
          <w:szCs w:val="23"/>
          <w:lang w:eastAsia="ru-RU"/>
        </w:rPr>
        <w:t>.</w:t>
      </w:r>
    </w:p>
    <w:p w:rsidR="00C70F89" w:rsidRPr="00C70F89" w:rsidRDefault="00C70F89" w:rsidP="00C70F89">
      <w:pPr>
        <w:shd w:val="clear" w:color="auto" w:fill="F9F9F9"/>
        <w:spacing w:after="0" w:line="240" w:lineRule="auto"/>
        <w:jc w:val="center"/>
        <w:rPr>
          <w:rFonts w:ascii="Arial" w:eastAsia="Times New Roman" w:hAnsi="Arial" w:cs="Arial"/>
          <w:color w:val="252525"/>
          <w:sz w:val="25"/>
          <w:szCs w:val="25"/>
          <w:lang w:eastAsia="ru-RU"/>
        </w:rPr>
      </w:pPr>
      <w:r w:rsidRPr="00C70F89">
        <w:rPr>
          <w:rFonts w:ascii="Arial" w:eastAsia="Times New Roman" w:hAnsi="Arial" w:cs="Arial"/>
          <w:noProof/>
          <w:color w:val="0B0080"/>
          <w:sz w:val="25"/>
          <w:szCs w:val="25"/>
          <w:lang w:eastAsia="ru-RU"/>
        </w:rPr>
        <w:drawing>
          <wp:inline distT="0" distB="0" distL="0" distR="0" wp14:anchorId="6A293079" wp14:editId="493574F0">
            <wp:extent cx="2859405" cy="2144395"/>
            <wp:effectExtent l="0" t="0" r="0" b="8255"/>
            <wp:docPr id="4" name="Рисунок 4" descr="https://wikiradio.ru/w/images/thumb/c/c1/Amidon_T-106-2.jpg/300px-Amidon_T-106-2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ikiradio.ru/w/images/thumb/c/c1/Amidon_T-106-2.jpg/300px-Amidon_T-106-2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F89" w:rsidRPr="00C70F89" w:rsidRDefault="00C70F89" w:rsidP="00C70F89">
      <w:pPr>
        <w:shd w:val="clear" w:color="auto" w:fill="F9F9F9"/>
        <w:spacing w:line="336" w:lineRule="atLeast"/>
        <w:rPr>
          <w:rFonts w:ascii="Arial" w:eastAsia="Times New Roman" w:hAnsi="Arial" w:cs="Arial"/>
          <w:color w:val="252525"/>
          <w:sz w:val="23"/>
          <w:szCs w:val="23"/>
          <w:lang w:eastAsia="ru-RU"/>
        </w:rPr>
      </w:pPr>
      <w:r w:rsidRPr="00C70F89">
        <w:rPr>
          <w:rFonts w:ascii="Arial" w:eastAsia="Times New Roman" w:hAnsi="Arial" w:cs="Arial"/>
          <w:color w:val="252525"/>
          <w:sz w:val="23"/>
          <w:szCs w:val="23"/>
          <w:lang w:eastAsia="ru-RU"/>
        </w:rPr>
        <w:t>Кольцо с материалом из карбонильного железа</w:t>
      </w:r>
      <w:r w:rsidRPr="00C70F89">
        <w:rPr>
          <w:rFonts w:ascii="Arial" w:eastAsia="Times New Roman" w:hAnsi="Arial" w:cs="Arial"/>
          <w:color w:val="252525"/>
          <w:sz w:val="23"/>
          <w:szCs w:val="23"/>
          <w:lang w:eastAsia="ru-RU"/>
        </w:rPr>
        <w:br/>
        <w:t>марки </w:t>
      </w:r>
      <w:r w:rsidRPr="00C70F89">
        <w:rPr>
          <w:rFonts w:ascii="Arial" w:eastAsia="Times New Roman" w:hAnsi="Arial" w:cs="Arial"/>
          <w:b/>
          <w:bCs/>
          <w:color w:val="252525"/>
          <w:sz w:val="23"/>
          <w:szCs w:val="23"/>
          <w:lang w:eastAsia="ru-RU"/>
        </w:rPr>
        <w:t>T-106-2</w:t>
      </w:r>
      <w:r w:rsidRPr="00C70F89">
        <w:rPr>
          <w:rFonts w:ascii="Arial" w:eastAsia="Times New Roman" w:hAnsi="Arial" w:cs="Arial"/>
          <w:color w:val="252525"/>
          <w:sz w:val="23"/>
          <w:szCs w:val="23"/>
          <w:lang w:eastAsia="ru-RU"/>
        </w:rPr>
        <w:t>.</w:t>
      </w:r>
    </w:p>
    <w:p w:rsidR="00C70F89" w:rsidRPr="00C70F89" w:rsidRDefault="00C70F89" w:rsidP="00C70F8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Маркировка кольцевых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магнитопроводов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Amidon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, изготовленных из карбонильного железа состоит из букв T, за которыми через дефис следуют две или три цифры - приблизительный внешний диаметр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магнитопровода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, выраженный сотыми долями дюйма. </w:t>
      </w:r>
      <w:proofErr w:type="gram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Например</w:t>
      </w:r>
      <w:proofErr w:type="gram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магнитопровод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 </w:t>
      </w:r>
      <w:r w:rsidRPr="00C70F89">
        <w:rPr>
          <w:rFonts w:ascii="Arial" w:eastAsia="Times New Roman" w:hAnsi="Arial" w:cs="Arial"/>
          <w:b/>
          <w:bCs/>
          <w:color w:val="252525"/>
          <w:sz w:val="26"/>
          <w:szCs w:val="26"/>
          <w:lang w:eastAsia="ru-RU"/>
        </w:rPr>
        <w:t>T-23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 имеет внешний диаметр примерно 0,23 дюйма (около 0,58 см). В маркировке некоторых изделий после этих цифр может следовать буква A, которой отмечают вариант исполнения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магнитопровода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, отличающиеся по высоте кольца. В полном обозначении изделия к этой комбинации через дефис добавляют тип материала (одну или две цифры) из которого изготовлен </w:t>
      </w:r>
      <w:proofErr w:type="spell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магнитопровод</w:t>
      </w:r>
      <w:proofErr w:type="spell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. Таким </w:t>
      </w:r>
      <w:proofErr w:type="gramStart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образом</w:t>
      </w:r>
      <w:proofErr w:type="gramEnd"/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 xml:space="preserve"> полная маркировка тороидального сердечника может быть например быть </w:t>
      </w:r>
      <w:r w:rsidRPr="00C70F89">
        <w:rPr>
          <w:rFonts w:ascii="Arial" w:eastAsia="Times New Roman" w:hAnsi="Arial" w:cs="Arial"/>
          <w:b/>
          <w:bCs/>
          <w:color w:val="252525"/>
          <w:sz w:val="26"/>
          <w:szCs w:val="26"/>
          <w:lang w:eastAsia="ru-RU"/>
        </w:rPr>
        <w:t>T-5-0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 или </w:t>
      </w:r>
      <w:r w:rsidRPr="00C70F89">
        <w:rPr>
          <w:rFonts w:ascii="Arial" w:eastAsia="Times New Roman" w:hAnsi="Arial" w:cs="Arial"/>
          <w:b/>
          <w:bCs/>
          <w:color w:val="252525"/>
          <w:sz w:val="26"/>
          <w:szCs w:val="26"/>
          <w:lang w:eastAsia="ru-RU"/>
        </w:rPr>
        <w:t>T-12A-6</w:t>
      </w: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t>.</w:t>
      </w: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0"/>
        <w:gridCol w:w="2540"/>
        <w:gridCol w:w="2911"/>
        <w:gridCol w:w="1178"/>
        <w:gridCol w:w="36"/>
      </w:tblGrid>
      <w:tr w:rsidR="00C70F89" w:rsidRPr="00C70F89" w:rsidTr="00C70F89">
        <w:tc>
          <w:tcPr>
            <w:tcW w:w="0" w:type="auto"/>
            <w:gridSpan w:val="5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BCDE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 xml:space="preserve">Размеры кольцевых сердечников, </w:t>
            </w:r>
            <w:proofErr w:type="gramStart"/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мм</w:t>
            </w:r>
            <w:proofErr w:type="gramEnd"/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Марка сердечника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Внешний диаметр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Внутренний диаметр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Высота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Т-12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1,3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Т-16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4,1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5,1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1,8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2,4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7,8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Т-37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9,5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5,2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3,3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Т-44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7,6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4,8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Т-68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4,8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Т-80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6,4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Т-94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7,9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Т-106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Т-130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Т-157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Т-184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Т-200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Т-200А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Т-225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Т-225А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Т-300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Т-300А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Т-400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Т-400А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Т-500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9F9F9"/>
            <w:vAlign w:val="center"/>
            <w:hideMark/>
          </w:tcPr>
          <w:p w:rsidR="00C70F89" w:rsidRPr="00C70F89" w:rsidRDefault="00C70F89" w:rsidP="00C70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0F89" w:rsidRPr="00C70F89" w:rsidRDefault="00C70F89" w:rsidP="00C70F8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r w:rsidRPr="00C70F89">
        <w:rPr>
          <w:rFonts w:ascii="Arial" w:eastAsia="Times New Roman" w:hAnsi="Arial" w:cs="Arial"/>
          <w:color w:val="252525"/>
          <w:sz w:val="26"/>
          <w:szCs w:val="26"/>
          <w:lang w:eastAsia="ru-RU"/>
        </w:rPr>
        <w:br/>
      </w:r>
      <w:r w:rsidRPr="00C70F89">
        <w:rPr>
          <w:rFonts w:ascii="Arial" w:eastAsia="Times New Roman" w:hAnsi="Arial" w:cs="Arial"/>
          <w:b/>
          <w:bCs/>
          <w:color w:val="252525"/>
          <w:sz w:val="26"/>
          <w:szCs w:val="26"/>
          <w:lang w:eastAsia="ru-RU"/>
        </w:rPr>
        <w:t xml:space="preserve">В таблице </w:t>
      </w:r>
      <w:proofErr w:type="gramStart"/>
      <w:r w:rsidRPr="00C70F89">
        <w:rPr>
          <w:rFonts w:ascii="Arial" w:eastAsia="Times New Roman" w:hAnsi="Arial" w:cs="Arial"/>
          <w:b/>
          <w:bCs/>
          <w:color w:val="252525"/>
          <w:sz w:val="26"/>
          <w:szCs w:val="26"/>
          <w:lang w:eastAsia="ru-RU"/>
        </w:rPr>
        <w:t>приведены</w:t>
      </w:r>
      <w:proofErr w:type="gramEnd"/>
      <w:r w:rsidRPr="00C70F89">
        <w:rPr>
          <w:rFonts w:ascii="Arial" w:eastAsia="Times New Roman" w:hAnsi="Arial" w:cs="Arial"/>
          <w:b/>
          <w:bCs/>
          <w:color w:val="252525"/>
          <w:sz w:val="26"/>
          <w:szCs w:val="26"/>
          <w:lang w:eastAsia="ru-RU"/>
        </w:rPr>
        <w:t xml:space="preserve"> параметра материала, используемого в тороидальных сердечниках из карбонильного железа.</w:t>
      </w:r>
    </w:p>
    <w:tbl>
      <w:tblPr>
        <w:tblW w:w="0" w:type="auto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8"/>
        <w:gridCol w:w="1790"/>
        <w:gridCol w:w="2449"/>
        <w:gridCol w:w="2529"/>
        <w:gridCol w:w="2112"/>
      </w:tblGrid>
      <w:tr w:rsidR="00C70F89" w:rsidRPr="00C70F89" w:rsidTr="00C70F89">
        <w:tc>
          <w:tcPr>
            <w:tcW w:w="0" w:type="auto"/>
            <w:gridSpan w:val="5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ABCDE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Основные параметры типов материала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Тип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Базовый материал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Начальная магнитная</w:t>
            </w: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br/>
              <w:t>проницаемость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Рекомендуемая полоса</w:t>
            </w: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br/>
              <w:t>частот, МГц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D3D3D3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ru-RU"/>
              </w:rPr>
              <w:t>Цветовая маркировка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Phenolic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100...300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Коричневый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Carbonyl</w:t>
            </w:r>
            <w:proofErr w:type="spell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C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0,5...5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Синий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Carbonyl</w:t>
            </w:r>
            <w:proofErr w:type="spell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E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2...30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Красный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Carbonyl</w:t>
            </w:r>
            <w:proofErr w:type="spell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HP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0,05...0,5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Серый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Carbonyl</w:t>
            </w:r>
            <w:proofErr w:type="spell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SF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10...50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Желтый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Carbonyl</w:t>
            </w:r>
            <w:proofErr w:type="spell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TH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3...35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Белый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Carbonyl</w:t>
            </w:r>
            <w:proofErr w:type="spell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W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30...100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Черный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Synthetic</w:t>
            </w:r>
            <w:proofErr w:type="spell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Oxide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50...200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Зеленый</w:t>
            </w:r>
            <w:proofErr w:type="gram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+ Белый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Carbonyl</w:t>
            </w:r>
            <w:proofErr w:type="spell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GS6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0,1...2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Белый</w:t>
            </w:r>
            <w:proofErr w:type="gram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+ Красный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Carbonyl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20...200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Желтый</w:t>
            </w:r>
            <w:proofErr w:type="gram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+ Синий</w:t>
            </w:r>
          </w:p>
        </w:tc>
      </w:tr>
      <w:tr w:rsidR="00C70F89" w:rsidRPr="00C70F89" w:rsidTr="00C70F89"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Special</w:t>
            </w:r>
            <w:proofErr w:type="spellEnd"/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&lt;1</w:t>
            </w:r>
          </w:p>
        </w:tc>
        <w:tc>
          <w:tcPr>
            <w:tcW w:w="0" w:type="auto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F9F9F9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C70F89" w:rsidRPr="00C70F89" w:rsidRDefault="00C70F89" w:rsidP="00C70F89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Желтый</w:t>
            </w:r>
            <w:proofErr w:type="gramEnd"/>
            <w:r w:rsidRPr="00C70F89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+ Белый</w:t>
            </w:r>
          </w:p>
        </w:tc>
      </w:tr>
    </w:tbl>
    <w:p w:rsidR="00C70F89" w:rsidRPr="00C70F89" w:rsidRDefault="00C70F89" w:rsidP="00C70F89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</w:p>
    <w:p w:rsidR="00C70F89" w:rsidRPr="00C70F89" w:rsidRDefault="009A62ED" w:rsidP="00C70F89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52525"/>
          <w:sz w:val="26"/>
          <w:szCs w:val="26"/>
          <w:lang w:eastAsia="ru-RU"/>
        </w:rPr>
      </w:pPr>
      <w:hyperlink r:id="rId19" w:history="1"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 xml:space="preserve">Сайт корпорации </w:t>
        </w:r>
        <w:proofErr w:type="spellStart"/>
        <w:r w:rsidR="00C70F89" w:rsidRPr="00C70F89">
          <w:rPr>
            <w:rFonts w:ascii="Arial" w:eastAsia="Times New Roman" w:hAnsi="Arial" w:cs="Arial"/>
            <w:color w:val="663366"/>
            <w:sz w:val="26"/>
            <w:szCs w:val="26"/>
            <w:u w:val="single"/>
            <w:lang w:eastAsia="ru-RU"/>
          </w:rPr>
          <w:t>Amidon</w:t>
        </w:r>
        <w:proofErr w:type="spellEnd"/>
      </w:hyperlink>
    </w:p>
    <w:p w:rsidR="00244476" w:rsidRDefault="00244476"/>
    <w:sectPr w:rsidR="00244476" w:rsidSect="009A62ED">
      <w:pgSz w:w="11906" w:h="16838" w:code="9"/>
      <w:pgMar w:top="850" w:right="1133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D42B9"/>
    <w:multiLevelType w:val="multilevel"/>
    <w:tmpl w:val="EE7A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A0"/>
    <w:rsid w:val="000402A0"/>
    <w:rsid w:val="00044F1A"/>
    <w:rsid w:val="00244476"/>
    <w:rsid w:val="00367659"/>
    <w:rsid w:val="004D1EC5"/>
    <w:rsid w:val="00756FFC"/>
    <w:rsid w:val="008E3D5A"/>
    <w:rsid w:val="009A62ED"/>
    <w:rsid w:val="00C70F89"/>
    <w:rsid w:val="00CE1DA0"/>
    <w:rsid w:val="00D37974"/>
    <w:rsid w:val="00EE30C2"/>
    <w:rsid w:val="00FB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0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F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0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0F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3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7959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7894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13779512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4248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85295640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3266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84281369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328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wanda.com/" TargetMode="External"/><Relationship Id="rId13" Type="http://schemas.openxmlformats.org/officeDocument/2006/relationships/hyperlink" Target="https://wikiradio.ru/wiki/%D0%A4%D0%B0%D0%B9%D0%BB:Amidon_FT-114-61.jpg" TargetMode="External"/><Relationship Id="rId18" Type="http://schemas.openxmlformats.org/officeDocument/2006/relationships/image" Target="media/image4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ferronics.com/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s://wikiradio.ru/wiki/%D0%A4%D0%B0%D0%B9%D0%BB:Amidon_T-106-2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fair-rite.com/newfair/index.htm" TargetMode="External"/><Relationship Id="rId11" Type="http://schemas.openxmlformats.org/officeDocument/2006/relationships/hyperlink" Target="https://wikiradio.ru/wiki/%D0%A4%D0%B0%D0%B9%D0%BB:Amidon_FT_150A_K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ikiradio.ru/wiki/%D0%A4%D0%B0%D0%B9%D0%BB:Amidon_T106-26.jpg" TargetMode="External"/><Relationship Id="rId10" Type="http://schemas.openxmlformats.org/officeDocument/2006/relationships/hyperlink" Target="http://www.maglayers.com/" TargetMode="External"/><Relationship Id="rId19" Type="http://schemas.openxmlformats.org/officeDocument/2006/relationships/hyperlink" Target="http://amidoncorp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eadertechinc.com/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</dc:creator>
  <cp:keywords/>
  <dc:description/>
  <cp:lastModifiedBy>зл</cp:lastModifiedBy>
  <cp:revision>11</cp:revision>
  <dcterms:created xsi:type="dcterms:W3CDTF">2019-12-24T09:28:00Z</dcterms:created>
  <dcterms:modified xsi:type="dcterms:W3CDTF">2023-12-07T16:26:00Z</dcterms:modified>
</cp:coreProperties>
</file>